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B93838" w:rsidP="00590817">
      <w:pPr>
        <w:spacing w:after="0" w:line="240" w:lineRule="auto"/>
        <w:jc w:val="center"/>
        <w:rPr>
          <w:b/>
          <w:sz w:val="28"/>
          <w:szCs w:val="28"/>
        </w:rPr>
      </w:pPr>
      <w:r w:rsidRPr="00590817">
        <w:rPr>
          <w:b/>
          <w:sz w:val="28"/>
          <w:szCs w:val="28"/>
        </w:rPr>
        <w:t>South East Regional Coordinating Council</w:t>
      </w:r>
      <w:r w:rsidR="00B30803">
        <w:rPr>
          <w:b/>
          <w:sz w:val="28"/>
          <w:szCs w:val="28"/>
        </w:rPr>
        <w:t xml:space="preserve"> on Transportation</w:t>
      </w:r>
    </w:p>
    <w:p w:rsidR="00B93838" w:rsidRPr="00590817" w:rsidRDefault="00812BD2" w:rsidP="00590817">
      <w:pPr>
        <w:spacing w:after="0" w:line="240" w:lineRule="auto"/>
        <w:jc w:val="center"/>
        <w:rPr>
          <w:b/>
          <w:sz w:val="28"/>
          <w:szCs w:val="28"/>
        </w:rPr>
      </w:pPr>
      <w:r>
        <w:rPr>
          <w:b/>
          <w:sz w:val="28"/>
          <w:szCs w:val="28"/>
        </w:rPr>
        <w:t>June 9</w:t>
      </w:r>
      <w:r w:rsidR="008502E6">
        <w:rPr>
          <w:b/>
          <w:sz w:val="28"/>
          <w:szCs w:val="28"/>
        </w:rPr>
        <w:t>, 2015</w:t>
      </w:r>
    </w:p>
    <w:p w:rsidR="00B93838" w:rsidRDefault="00B93838" w:rsidP="00B93838">
      <w:pPr>
        <w:spacing w:after="0" w:line="240" w:lineRule="auto"/>
      </w:pPr>
    </w:p>
    <w:p w:rsidR="00EE2348" w:rsidRDefault="00EE2348" w:rsidP="00B93838">
      <w:pPr>
        <w:spacing w:after="0" w:line="240" w:lineRule="auto"/>
      </w:pPr>
    </w:p>
    <w:p w:rsidR="009413DF" w:rsidRPr="00236E30" w:rsidRDefault="009413DF" w:rsidP="00910D45">
      <w:pPr>
        <w:spacing w:after="0" w:line="240" w:lineRule="auto"/>
        <w:rPr>
          <w:b/>
        </w:rPr>
      </w:pPr>
      <w:r w:rsidRPr="00236E30">
        <w:rPr>
          <w:b/>
        </w:rPr>
        <w:t>Attendee list</w:t>
      </w:r>
    </w:p>
    <w:p w:rsidR="00236E30" w:rsidRDefault="00702236" w:rsidP="00236E30">
      <w:pPr>
        <w:spacing w:after="0" w:line="240" w:lineRule="auto"/>
      </w:pPr>
      <w:r>
        <w:t xml:space="preserve">Mary Basilone, </w:t>
      </w:r>
      <w:proofErr w:type="spellStart"/>
      <w:r>
        <w:t>Tanja</w:t>
      </w:r>
      <w:proofErr w:type="spellEnd"/>
      <w:r>
        <w:t xml:space="preserve"> </w:t>
      </w:r>
      <w:proofErr w:type="spellStart"/>
      <w:r>
        <w:t>Ryden</w:t>
      </w:r>
      <w:proofErr w:type="spellEnd"/>
      <w:r>
        <w:t xml:space="preserve">, Gary St. Fleur, Jane </w:t>
      </w:r>
      <w:proofErr w:type="spellStart"/>
      <w:r>
        <w:t>DiBiasio</w:t>
      </w:r>
      <w:proofErr w:type="spellEnd"/>
      <w:r>
        <w:t xml:space="preserve">, Angie Azevedo, Rachel </w:t>
      </w:r>
      <w:proofErr w:type="spellStart"/>
      <w:r>
        <w:t>Fichtenbaum</w:t>
      </w:r>
      <w:proofErr w:type="spellEnd"/>
      <w:r>
        <w:t xml:space="preserve">, Joanne </w:t>
      </w:r>
      <w:proofErr w:type="spellStart"/>
      <w:r>
        <w:t>LaFerrara</w:t>
      </w:r>
      <w:proofErr w:type="spellEnd"/>
      <w:r>
        <w:t xml:space="preserve">, Mary Ellen </w:t>
      </w:r>
      <w:proofErr w:type="spellStart"/>
      <w:r>
        <w:t>DeFrias</w:t>
      </w:r>
      <w:proofErr w:type="spellEnd"/>
      <w:r>
        <w:t xml:space="preserve">, Sarah Alden, Steve Salwak, Joe </w:t>
      </w:r>
      <w:proofErr w:type="spellStart"/>
      <w:r>
        <w:t>Yasaian</w:t>
      </w:r>
      <w:proofErr w:type="spellEnd"/>
      <w:r>
        <w:t xml:space="preserve">, </w:t>
      </w:r>
      <w:proofErr w:type="spellStart"/>
      <w:r>
        <w:t>Filomena</w:t>
      </w:r>
      <w:proofErr w:type="spellEnd"/>
      <w:r>
        <w:t xml:space="preserve"> Tripp, Cindy Curran.</w:t>
      </w:r>
    </w:p>
    <w:p w:rsidR="00603E88" w:rsidRDefault="00603E88" w:rsidP="00B93838">
      <w:pPr>
        <w:spacing w:after="0" w:line="240" w:lineRule="auto"/>
      </w:pPr>
    </w:p>
    <w:p w:rsidR="00236E30" w:rsidRPr="00236E30" w:rsidRDefault="008502E6" w:rsidP="00B93838">
      <w:pPr>
        <w:spacing w:after="0" w:line="240" w:lineRule="auto"/>
        <w:rPr>
          <w:b/>
        </w:rPr>
      </w:pPr>
      <w:r>
        <w:rPr>
          <w:b/>
        </w:rPr>
        <w:t xml:space="preserve">Welcome &amp; </w:t>
      </w:r>
      <w:r w:rsidR="00236E30" w:rsidRPr="00236E30">
        <w:rPr>
          <w:b/>
        </w:rPr>
        <w:t>Past Meeting Notes</w:t>
      </w:r>
    </w:p>
    <w:p w:rsidR="00F24AF3" w:rsidRDefault="00F24AF3" w:rsidP="008A7A71">
      <w:pPr>
        <w:pStyle w:val="ListParagraph"/>
        <w:numPr>
          <w:ilvl w:val="0"/>
          <w:numId w:val="33"/>
        </w:numPr>
        <w:spacing w:after="0" w:line="240" w:lineRule="auto"/>
      </w:pPr>
      <w:r>
        <w:t>Angie Azevedo welcomed attendees</w:t>
      </w:r>
    </w:p>
    <w:p w:rsidR="00812BD2" w:rsidRDefault="00340D3E" w:rsidP="008A7A71">
      <w:pPr>
        <w:pStyle w:val="ListParagraph"/>
        <w:numPr>
          <w:ilvl w:val="0"/>
          <w:numId w:val="33"/>
        </w:numPr>
        <w:spacing w:after="0" w:line="240" w:lineRule="auto"/>
      </w:pPr>
      <w:r>
        <w:t xml:space="preserve">The group accepted the </w:t>
      </w:r>
      <w:r w:rsidR="00812BD2">
        <w:t>June</w:t>
      </w:r>
      <w:r>
        <w:t xml:space="preserve"> meeting notes</w:t>
      </w:r>
      <w:r w:rsidR="00812BD2">
        <w:t xml:space="preserve"> with two amendments:</w:t>
      </w:r>
    </w:p>
    <w:p w:rsidR="00812BD2" w:rsidRDefault="00812BD2" w:rsidP="00812BD2">
      <w:pPr>
        <w:pStyle w:val="ListParagraph"/>
        <w:numPr>
          <w:ilvl w:val="1"/>
          <w:numId w:val="33"/>
        </w:numPr>
        <w:spacing w:after="0" w:line="240" w:lineRule="auto"/>
      </w:pPr>
      <w:r>
        <w:t>MaryEllen is reaching out to Craig, not Tob</w:t>
      </w:r>
      <w:r w:rsidR="0042378E">
        <w:t>e</w:t>
      </w:r>
      <w:r>
        <w:t>y</w:t>
      </w:r>
      <w:r w:rsidR="0042378E">
        <w:t xml:space="preserve"> Hospital</w:t>
      </w:r>
    </w:p>
    <w:p w:rsidR="00340D3E" w:rsidRDefault="00812BD2" w:rsidP="00812BD2">
      <w:pPr>
        <w:pStyle w:val="ListParagraph"/>
        <w:numPr>
          <w:ilvl w:val="1"/>
          <w:numId w:val="33"/>
        </w:numPr>
        <w:spacing w:after="0" w:line="240" w:lineRule="auto"/>
      </w:pPr>
      <w:r>
        <w:t>SERCCOT meetings will be held from 9 to 10:30</w:t>
      </w:r>
    </w:p>
    <w:p w:rsidR="008A7A71" w:rsidRDefault="008A7A71" w:rsidP="008A7A71">
      <w:pPr>
        <w:spacing w:after="0" w:line="240" w:lineRule="auto"/>
      </w:pPr>
    </w:p>
    <w:p w:rsidR="00340D3E" w:rsidRPr="00340D3E" w:rsidRDefault="00812BD2" w:rsidP="00340D3E">
      <w:pPr>
        <w:spacing w:after="0" w:line="240" w:lineRule="auto"/>
        <w:rPr>
          <w:b/>
        </w:rPr>
      </w:pPr>
      <w:r>
        <w:rPr>
          <w:b/>
        </w:rPr>
        <w:t>Tufts Health Plan Foundation Grant Update</w:t>
      </w:r>
    </w:p>
    <w:p w:rsidR="00812BD2" w:rsidRDefault="00812BD2" w:rsidP="00812BD2">
      <w:pPr>
        <w:pStyle w:val="ListParagraph"/>
        <w:numPr>
          <w:ilvl w:val="0"/>
          <w:numId w:val="34"/>
        </w:numPr>
        <w:spacing w:after="0" w:line="240" w:lineRule="auto"/>
      </w:pPr>
      <w:r>
        <w:t>Based on recommendations from last November’s healthcare forum, the group is preparing a proposal for an outreach project to increase awareness of transportation options available to seniors, people with disabilities, and low-income individuals</w:t>
      </w:r>
    </w:p>
    <w:p w:rsidR="00812BD2" w:rsidRDefault="00812BD2" w:rsidP="00812BD2">
      <w:pPr>
        <w:pStyle w:val="ListParagraph"/>
        <w:numPr>
          <w:ilvl w:val="0"/>
          <w:numId w:val="34"/>
        </w:numPr>
        <w:spacing w:after="0" w:line="240" w:lineRule="auto"/>
      </w:pPr>
      <w:r>
        <w:t>Janet Richardi has drafted a LOI and circulated it with the outreach subcommittee. The subcommittee is currently reviewing it and will share the final version with the larger group</w:t>
      </w:r>
    </w:p>
    <w:p w:rsidR="00812BD2" w:rsidRDefault="00812BD2" w:rsidP="00812BD2">
      <w:pPr>
        <w:pStyle w:val="ListParagraph"/>
        <w:numPr>
          <w:ilvl w:val="0"/>
          <w:numId w:val="34"/>
        </w:numPr>
        <w:spacing w:after="0" w:line="240" w:lineRule="auto"/>
      </w:pPr>
      <w:r>
        <w:t>The LOI is due July 20</w:t>
      </w:r>
    </w:p>
    <w:p w:rsidR="00340D3E" w:rsidRDefault="008A7A71" w:rsidP="00340D3E">
      <w:pPr>
        <w:pStyle w:val="ListParagraph"/>
        <w:numPr>
          <w:ilvl w:val="0"/>
          <w:numId w:val="34"/>
        </w:numPr>
        <w:spacing w:after="0" w:line="240" w:lineRule="auto"/>
      </w:pPr>
      <w:r>
        <w:t xml:space="preserve"> </w:t>
      </w:r>
      <w:r w:rsidR="00812BD2">
        <w:t>The group is reaching out to local hospitals and banks to see if any will offer some matching funds to help show the Tufts Foundation that we have local support. Currently Morton and South Coast Hospital Systems have pledged funds. Sturdy Hospital declined to offer any financial support but is interested in participating in the project.</w:t>
      </w:r>
    </w:p>
    <w:p w:rsidR="00812BD2" w:rsidRDefault="00812BD2" w:rsidP="00812BD2">
      <w:pPr>
        <w:pStyle w:val="ListParagraph"/>
        <w:numPr>
          <w:ilvl w:val="1"/>
          <w:numId w:val="34"/>
        </w:numPr>
        <w:spacing w:after="0" w:line="240" w:lineRule="auto"/>
      </w:pPr>
      <w:r>
        <w:t>If the LOI is accepted, we will need to write a full application. That could be a good opportunity for Sturdy to get involved</w:t>
      </w:r>
    </w:p>
    <w:p w:rsidR="00812BD2" w:rsidRDefault="00812BD2" w:rsidP="00812BD2">
      <w:pPr>
        <w:pStyle w:val="ListParagraph"/>
        <w:numPr>
          <w:ilvl w:val="0"/>
          <w:numId w:val="34"/>
        </w:numPr>
        <w:spacing w:after="0" w:line="240" w:lineRule="auto"/>
      </w:pPr>
      <w:r>
        <w:t>Angie put together a list of local banks and corporations with community giving programs</w:t>
      </w:r>
    </w:p>
    <w:p w:rsidR="00812BD2" w:rsidRDefault="00812BD2" w:rsidP="00812BD2">
      <w:pPr>
        <w:pStyle w:val="ListParagraph"/>
        <w:numPr>
          <w:ilvl w:val="1"/>
          <w:numId w:val="34"/>
        </w:numPr>
        <w:spacing w:after="0" w:line="240" w:lineRule="auto"/>
      </w:pPr>
      <w:r>
        <w:t>She will add information about what each one funds/focus areas</w:t>
      </w:r>
    </w:p>
    <w:p w:rsidR="00812BD2" w:rsidRDefault="00812BD2" w:rsidP="00812BD2">
      <w:pPr>
        <w:pStyle w:val="ListParagraph"/>
        <w:numPr>
          <w:ilvl w:val="1"/>
          <w:numId w:val="34"/>
        </w:numPr>
        <w:spacing w:after="0" w:line="240" w:lineRule="auto"/>
      </w:pPr>
      <w:r>
        <w:t>She will also add information about deadlines &amp; timelines for the grant cycles</w:t>
      </w:r>
    </w:p>
    <w:p w:rsidR="00812BD2" w:rsidRDefault="00812BD2" w:rsidP="00812BD2">
      <w:pPr>
        <w:pStyle w:val="ListParagraph"/>
        <w:numPr>
          <w:ilvl w:val="1"/>
          <w:numId w:val="34"/>
        </w:numPr>
        <w:spacing w:after="0" w:line="240" w:lineRule="auto"/>
      </w:pPr>
      <w:r>
        <w:t>If you have contacts at any of these institutions, please let Angie know so we can personalize the outreach to the extent possible</w:t>
      </w:r>
    </w:p>
    <w:p w:rsidR="00812BD2" w:rsidRDefault="00263BB8" w:rsidP="00694C6E">
      <w:pPr>
        <w:pStyle w:val="ListParagraph"/>
        <w:numPr>
          <w:ilvl w:val="2"/>
          <w:numId w:val="34"/>
        </w:numPr>
        <w:spacing w:after="0" w:line="240" w:lineRule="auto"/>
      </w:pPr>
      <w:r>
        <w:t xml:space="preserve">Jane </w:t>
      </w:r>
      <w:proofErr w:type="spellStart"/>
      <w:r>
        <w:t>DiBi</w:t>
      </w:r>
      <w:r w:rsidR="00812BD2" w:rsidRPr="00263BB8">
        <w:t>asio</w:t>
      </w:r>
      <w:proofErr w:type="spellEnd"/>
      <w:r w:rsidR="00812BD2">
        <w:t xml:space="preserve"> knows </w:t>
      </w:r>
      <w:r w:rsidR="00A64B21">
        <w:t>Amie Vieira</w:t>
      </w:r>
      <w:r w:rsidR="00812BD2">
        <w:t xml:space="preserve"> at </w:t>
      </w:r>
      <w:proofErr w:type="spellStart"/>
      <w:r w:rsidR="00812BD2">
        <w:t>Baycoast</w:t>
      </w:r>
      <w:proofErr w:type="spellEnd"/>
      <w:r w:rsidR="00812BD2">
        <w:t xml:space="preserve"> and could reach out</w:t>
      </w:r>
    </w:p>
    <w:p w:rsidR="00812BD2" w:rsidRDefault="00812BD2" w:rsidP="000300CB">
      <w:pPr>
        <w:pStyle w:val="ListParagraph"/>
        <w:numPr>
          <w:ilvl w:val="2"/>
          <w:numId w:val="34"/>
        </w:numPr>
        <w:spacing w:after="0" w:line="240" w:lineRule="auto"/>
      </w:pPr>
      <w:r>
        <w:t>Angie will share the project summary as background on the project for when you reach out to these banks and corporations</w:t>
      </w:r>
    </w:p>
    <w:p w:rsidR="00812BD2" w:rsidRDefault="00812BD2" w:rsidP="00812BD2">
      <w:pPr>
        <w:pStyle w:val="ListParagraph"/>
        <w:numPr>
          <w:ilvl w:val="1"/>
          <w:numId w:val="34"/>
        </w:numPr>
        <w:spacing w:after="0" w:line="240" w:lineRule="auto"/>
      </w:pPr>
      <w:r>
        <w:t>We can pursue this more after we hear from Tufts if we have made it to the next round</w:t>
      </w:r>
    </w:p>
    <w:p w:rsidR="00812BD2" w:rsidRDefault="00812BD2" w:rsidP="00812BD2">
      <w:pPr>
        <w:spacing w:after="0" w:line="240" w:lineRule="auto"/>
      </w:pPr>
    </w:p>
    <w:p w:rsidR="00812BD2" w:rsidRPr="00812BD2" w:rsidRDefault="00812BD2" w:rsidP="00812BD2">
      <w:pPr>
        <w:spacing w:after="0" w:line="240" w:lineRule="auto"/>
        <w:rPr>
          <w:b/>
        </w:rPr>
      </w:pPr>
      <w:r w:rsidRPr="00812BD2">
        <w:rPr>
          <w:b/>
        </w:rPr>
        <w:t>Wareham Update</w:t>
      </w:r>
    </w:p>
    <w:p w:rsidR="008A7A71" w:rsidRDefault="00710B16" w:rsidP="00812BD2">
      <w:pPr>
        <w:pStyle w:val="ListParagraph"/>
        <w:numPr>
          <w:ilvl w:val="0"/>
          <w:numId w:val="43"/>
        </w:numPr>
        <w:spacing w:after="0" w:line="240" w:lineRule="auto"/>
      </w:pPr>
      <w:r>
        <w:t>Steve and Janet met with Sal Piña</w:t>
      </w:r>
    </w:p>
    <w:p w:rsidR="00710B16" w:rsidRDefault="00710B16" w:rsidP="00812BD2">
      <w:pPr>
        <w:pStyle w:val="ListParagraph"/>
        <w:numPr>
          <w:ilvl w:val="0"/>
          <w:numId w:val="43"/>
        </w:numPr>
        <w:spacing w:after="0" w:line="240" w:lineRule="auto"/>
      </w:pPr>
      <w:r>
        <w:t>Angie, Janet, and Steve will present at a Community Development Block Grant meeting on June 17</w:t>
      </w:r>
      <w:r w:rsidR="00327774">
        <w:t>. They will talk about vehicle sharing and coordination strategies</w:t>
      </w:r>
    </w:p>
    <w:p w:rsidR="00327774" w:rsidRDefault="00327774" w:rsidP="00812BD2">
      <w:pPr>
        <w:pStyle w:val="ListParagraph"/>
        <w:numPr>
          <w:ilvl w:val="0"/>
          <w:numId w:val="43"/>
        </w:numPr>
        <w:spacing w:after="0" w:line="240" w:lineRule="auto"/>
      </w:pPr>
      <w:r>
        <w:t xml:space="preserve">Tanja is happy to reach out to </w:t>
      </w:r>
      <w:r w:rsidR="001A7F92" w:rsidRPr="001A7F92">
        <w:t>Craig D</w:t>
      </w:r>
      <w:r w:rsidRPr="001A7F92">
        <w:t>utra</w:t>
      </w:r>
      <w:r>
        <w:t xml:space="preserve"> after June 17</w:t>
      </w:r>
    </w:p>
    <w:p w:rsidR="00327774" w:rsidRDefault="00327774" w:rsidP="00327774">
      <w:pPr>
        <w:spacing w:after="0" w:line="240" w:lineRule="auto"/>
      </w:pPr>
    </w:p>
    <w:p w:rsidR="00327774" w:rsidRPr="00327774" w:rsidRDefault="00327774" w:rsidP="00327774">
      <w:pPr>
        <w:spacing w:after="0" w:line="240" w:lineRule="auto"/>
        <w:rPr>
          <w:b/>
        </w:rPr>
      </w:pPr>
      <w:r w:rsidRPr="00327774">
        <w:rPr>
          <w:b/>
        </w:rPr>
        <w:t>Fall Forum Planning</w:t>
      </w:r>
    </w:p>
    <w:p w:rsidR="00327774" w:rsidRDefault="0061413F" w:rsidP="00327774">
      <w:pPr>
        <w:pStyle w:val="ListParagraph"/>
        <w:numPr>
          <w:ilvl w:val="0"/>
          <w:numId w:val="44"/>
        </w:numPr>
        <w:spacing w:after="0" w:line="240" w:lineRule="auto"/>
      </w:pPr>
      <w:r>
        <w:t>Last fall we held a forum on healthcare transportation. Some medical facilities came (though some</w:t>
      </w:r>
      <w:r w:rsidR="00201F6D">
        <w:t xml:space="preserve"> that we hoped would attend</w:t>
      </w:r>
      <w:r>
        <w:t xml:space="preserve"> were</w:t>
      </w:r>
      <w:r w:rsidR="00201F6D">
        <w:t xml:space="preserve"> ultimately</w:t>
      </w:r>
      <w:r>
        <w:t xml:space="preserve"> unable to leave the</w:t>
      </w:r>
      <w:r w:rsidR="00201F6D">
        <w:t>ir workplaces</w:t>
      </w:r>
      <w:r>
        <w:t xml:space="preserve">). Councils on Aging and other human service agencies were also present. We used a World Café style </w:t>
      </w:r>
      <w:r>
        <w:lastRenderedPageBreak/>
        <w:t>setup to facilitate discussion. The need for more awareness of transportation options emerged as a priority, which led to the project we’re pursuing with the Tufts Health Plan Foundation</w:t>
      </w:r>
    </w:p>
    <w:p w:rsidR="0061413F" w:rsidRDefault="0061413F" w:rsidP="00327774">
      <w:pPr>
        <w:pStyle w:val="ListParagraph"/>
        <w:numPr>
          <w:ilvl w:val="0"/>
          <w:numId w:val="44"/>
        </w:numPr>
        <w:spacing w:after="0" w:line="240" w:lineRule="auto"/>
      </w:pPr>
      <w:r>
        <w:t>The group would like to host another forum this fall, this time focusing on employment and education transportation</w:t>
      </w:r>
    </w:p>
    <w:p w:rsidR="00201F6D" w:rsidRDefault="00201F6D" w:rsidP="00327774">
      <w:pPr>
        <w:pStyle w:val="ListParagraph"/>
        <w:numPr>
          <w:ilvl w:val="0"/>
          <w:numId w:val="44"/>
        </w:numPr>
        <w:spacing w:after="0" w:line="240" w:lineRule="auto"/>
      </w:pPr>
      <w:r>
        <w:t>We liked the World Café style. Discussion questions were general, but we wrote scenarios to accompany each one to help people consider specifics and individual needs as well</w:t>
      </w:r>
    </w:p>
    <w:p w:rsidR="00785A9C" w:rsidRDefault="00785A9C" w:rsidP="00327774">
      <w:pPr>
        <w:pStyle w:val="ListParagraph"/>
        <w:numPr>
          <w:ilvl w:val="0"/>
          <w:numId w:val="44"/>
        </w:numPr>
        <w:spacing w:after="0" w:line="240" w:lineRule="auto"/>
      </w:pPr>
      <w:r>
        <w:t>Employment &amp; education transportation needs</w:t>
      </w:r>
    </w:p>
    <w:p w:rsidR="0061413F" w:rsidRDefault="0061413F" w:rsidP="00785A9C">
      <w:pPr>
        <w:pStyle w:val="ListParagraph"/>
        <w:numPr>
          <w:ilvl w:val="1"/>
          <w:numId w:val="44"/>
        </w:numPr>
        <w:spacing w:after="0" w:line="240" w:lineRule="auto"/>
      </w:pPr>
      <w:r>
        <w:t>A big issue is getting students to community colleges</w:t>
      </w:r>
    </w:p>
    <w:p w:rsidR="0061413F" w:rsidRDefault="0061413F" w:rsidP="00785A9C">
      <w:pPr>
        <w:pStyle w:val="ListParagraph"/>
        <w:numPr>
          <w:ilvl w:val="1"/>
          <w:numId w:val="44"/>
        </w:numPr>
        <w:spacing w:after="0" w:line="240" w:lineRule="auto"/>
      </w:pPr>
      <w:r>
        <w:t>Amazon in Stoughton has very high turnover because no one can get there. Gary has met with Amazon about carpool options, but carpooling only goes so far, and the company has not been interested in pursuing other solutions</w:t>
      </w:r>
    </w:p>
    <w:p w:rsidR="00E078FD" w:rsidRDefault="00E078FD" w:rsidP="00327774">
      <w:pPr>
        <w:pStyle w:val="ListParagraph"/>
        <w:numPr>
          <w:ilvl w:val="0"/>
          <w:numId w:val="44"/>
        </w:numPr>
        <w:spacing w:after="0" w:line="240" w:lineRule="auto"/>
      </w:pPr>
      <w:r>
        <w:t>Where to hold the fall forum</w:t>
      </w:r>
    </w:p>
    <w:p w:rsidR="00E078FD" w:rsidRDefault="00E078FD" w:rsidP="00E078FD">
      <w:pPr>
        <w:pStyle w:val="ListParagraph"/>
        <w:numPr>
          <w:ilvl w:val="1"/>
          <w:numId w:val="44"/>
        </w:numPr>
        <w:spacing w:after="0" w:line="240" w:lineRule="auto"/>
      </w:pPr>
      <w:r>
        <w:t>Idea: an educational establishment</w:t>
      </w:r>
    </w:p>
    <w:p w:rsidR="009E0491" w:rsidRDefault="00E078FD" w:rsidP="009E0491">
      <w:pPr>
        <w:pStyle w:val="ListParagraph"/>
        <w:numPr>
          <w:ilvl w:val="1"/>
          <w:numId w:val="44"/>
        </w:numPr>
        <w:spacing w:after="0" w:line="240" w:lineRule="auto"/>
      </w:pPr>
      <w:r>
        <w:t xml:space="preserve">Joe can host for free in </w:t>
      </w:r>
      <w:r w:rsidR="009E0491">
        <w:t xml:space="preserve">BCC </w:t>
      </w:r>
      <w:bookmarkStart w:id="0" w:name="_GoBack"/>
      <w:bookmarkEnd w:id="0"/>
      <w:r>
        <w:t>Attleboro and will investigate how much it would cost to host at the Fall River Campus</w:t>
      </w:r>
      <w:r w:rsidR="009E0491">
        <w:t xml:space="preserve"> - </w:t>
      </w:r>
      <w:r w:rsidR="009E0491">
        <w:t>Joe will look at availability for November 13, October 23, and December 4</w:t>
      </w:r>
    </w:p>
    <w:p w:rsidR="00E078FD" w:rsidRDefault="00E078FD" w:rsidP="003864AF">
      <w:pPr>
        <w:pStyle w:val="ListParagraph"/>
        <w:numPr>
          <w:ilvl w:val="1"/>
          <w:numId w:val="44"/>
        </w:numPr>
        <w:spacing w:after="0" w:line="240" w:lineRule="auto"/>
      </w:pPr>
      <w:r>
        <w:t xml:space="preserve">UMass Dartmouth </w:t>
      </w:r>
      <w:r w:rsidR="003864AF">
        <w:t xml:space="preserve">Advanced Technology and Manufacturing Center (ATMC) </w:t>
      </w:r>
      <w:r>
        <w:t>New Bedford</w:t>
      </w:r>
      <w:r w:rsidR="00943E49">
        <w:t xml:space="preserve"> (Route 6)</w:t>
      </w:r>
      <w:r>
        <w:t xml:space="preserve"> campus charges about $150</w:t>
      </w:r>
    </w:p>
    <w:p w:rsidR="00E078FD" w:rsidRDefault="00E078FD" w:rsidP="00E078FD">
      <w:pPr>
        <w:pStyle w:val="ListParagraph"/>
        <w:numPr>
          <w:ilvl w:val="1"/>
          <w:numId w:val="44"/>
        </w:numPr>
        <w:spacing w:after="0" w:line="240" w:lineRule="auto"/>
      </w:pPr>
      <w:r>
        <w:t>The New Bedford Heritage State Park building has an auditorium, but the rest of the space is open to the public</w:t>
      </w:r>
    </w:p>
    <w:p w:rsidR="00E078FD" w:rsidRDefault="00E078FD" w:rsidP="00E078FD">
      <w:pPr>
        <w:pStyle w:val="ListParagraph"/>
        <w:numPr>
          <w:ilvl w:val="0"/>
          <w:numId w:val="44"/>
        </w:numPr>
        <w:spacing w:after="0" w:line="240" w:lineRule="auto"/>
      </w:pPr>
      <w:r>
        <w:t>Whom to invite</w:t>
      </w:r>
    </w:p>
    <w:p w:rsidR="00E078FD" w:rsidRDefault="00E078FD" w:rsidP="00E078FD">
      <w:pPr>
        <w:pStyle w:val="ListParagraph"/>
        <w:numPr>
          <w:ilvl w:val="1"/>
          <w:numId w:val="44"/>
        </w:numPr>
        <w:spacing w:after="0" w:line="240" w:lineRule="auto"/>
      </w:pPr>
      <w:r>
        <w:t>Businesses</w:t>
      </w:r>
    </w:p>
    <w:p w:rsidR="00E078FD" w:rsidRDefault="00E078FD" w:rsidP="00E078FD">
      <w:pPr>
        <w:pStyle w:val="ListParagraph"/>
        <w:numPr>
          <w:ilvl w:val="2"/>
          <w:numId w:val="44"/>
        </w:numPr>
        <w:spacing w:after="0" w:line="240" w:lineRule="auto"/>
      </w:pPr>
      <w:r>
        <w:t>Chambers of Commerce – they usually have newsletters</w:t>
      </w:r>
    </w:p>
    <w:p w:rsidR="00E078FD" w:rsidRDefault="00E078FD" w:rsidP="00E078FD">
      <w:pPr>
        <w:pStyle w:val="ListParagraph"/>
        <w:numPr>
          <w:ilvl w:val="2"/>
          <w:numId w:val="44"/>
        </w:numPr>
        <w:spacing w:after="0" w:line="240" w:lineRule="auto"/>
      </w:pPr>
      <w:r>
        <w:t>MassRIDES contacts</w:t>
      </w:r>
    </w:p>
    <w:p w:rsidR="00E078FD" w:rsidRDefault="00E078FD" w:rsidP="00E078FD">
      <w:pPr>
        <w:pStyle w:val="ListParagraph"/>
        <w:numPr>
          <w:ilvl w:val="1"/>
          <w:numId w:val="44"/>
        </w:numPr>
        <w:spacing w:after="0" w:line="240" w:lineRule="auto"/>
      </w:pPr>
      <w:r>
        <w:t>Colleges</w:t>
      </w:r>
    </w:p>
    <w:p w:rsidR="00E078FD" w:rsidRDefault="00E078FD" w:rsidP="00E078FD">
      <w:pPr>
        <w:pStyle w:val="ListParagraph"/>
        <w:numPr>
          <w:ilvl w:val="1"/>
          <w:numId w:val="44"/>
        </w:numPr>
        <w:spacing w:after="0" w:line="240" w:lineRule="auto"/>
      </w:pPr>
      <w:r>
        <w:t>Literacy centers</w:t>
      </w:r>
    </w:p>
    <w:p w:rsidR="00E078FD" w:rsidRDefault="00E078FD" w:rsidP="00E078FD">
      <w:pPr>
        <w:pStyle w:val="ListParagraph"/>
        <w:numPr>
          <w:ilvl w:val="1"/>
          <w:numId w:val="44"/>
        </w:numPr>
        <w:spacing w:after="0" w:line="240" w:lineRule="auto"/>
      </w:pPr>
      <w:r>
        <w:t>Career Centers – Sarah has contacts</w:t>
      </w:r>
    </w:p>
    <w:p w:rsidR="00E078FD" w:rsidRDefault="00E078FD" w:rsidP="00E078FD">
      <w:pPr>
        <w:pStyle w:val="ListParagraph"/>
        <w:numPr>
          <w:ilvl w:val="1"/>
          <w:numId w:val="44"/>
        </w:numPr>
        <w:spacing w:after="0" w:line="240" w:lineRule="auto"/>
      </w:pPr>
      <w:r>
        <w:t>WIBS – Jane has contacts for Fall River &amp; MaryEllen has contacts for New Bedford</w:t>
      </w:r>
    </w:p>
    <w:p w:rsidR="00E078FD" w:rsidRDefault="00E078FD" w:rsidP="00E078FD">
      <w:pPr>
        <w:pStyle w:val="ListParagraph"/>
        <w:numPr>
          <w:ilvl w:val="1"/>
          <w:numId w:val="44"/>
        </w:numPr>
        <w:spacing w:after="0" w:line="240" w:lineRule="auto"/>
      </w:pPr>
      <w:r>
        <w:t>Angie will write up an outreach plan</w:t>
      </w:r>
    </w:p>
    <w:p w:rsidR="00AD6C88" w:rsidRDefault="00E078FD" w:rsidP="00AD6C88">
      <w:pPr>
        <w:pStyle w:val="ListParagraph"/>
        <w:numPr>
          <w:ilvl w:val="0"/>
          <w:numId w:val="44"/>
        </w:numPr>
        <w:spacing w:after="0" w:line="240" w:lineRule="auto"/>
      </w:pPr>
      <w:r>
        <w:t>Survey – last year we did a pre-survey. Should we do that again?</w:t>
      </w:r>
    </w:p>
    <w:p w:rsidR="0061413F" w:rsidRDefault="0061413F" w:rsidP="00E078FD">
      <w:pPr>
        <w:pStyle w:val="ListParagraph"/>
        <w:numPr>
          <w:ilvl w:val="0"/>
          <w:numId w:val="44"/>
        </w:numPr>
        <w:spacing w:after="0" w:line="240" w:lineRule="auto"/>
      </w:pPr>
      <w:r>
        <w:t xml:space="preserve"> </w:t>
      </w:r>
      <w:r w:rsidR="00E078FD">
        <w:t>Agenda</w:t>
      </w:r>
    </w:p>
    <w:p w:rsidR="00E078FD" w:rsidRDefault="00E078FD" w:rsidP="00E078FD">
      <w:pPr>
        <w:pStyle w:val="ListParagraph"/>
        <w:numPr>
          <w:ilvl w:val="1"/>
          <w:numId w:val="44"/>
        </w:numPr>
        <w:spacing w:after="0" w:line="240" w:lineRule="auto"/>
      </w:pPr>
      <w:r>
        <w:t>MassRIDES could do a presentation (like the one Adam Blye did at the May 5 conference)</w:t>
      </w:r>
    </w:p>
    <w:p w:rsidR="00E078FD" w:rsidRDefault="00E078FD" w:rsidP="00E078FD">
      <w:pPr>
        <w:pStyle w:val="ListParagraph"/>
        <w:numPr>
          <w:ilvl w:val="1"/>
          <w:numId w:val="44"/>
        </w:numPr>
        <w:spacing w:after="0" w:line="240" w:lineRule="auto"/>
      </w:pPr>
      <w:r>
        <w:t>Mary could present on Ride Match</w:t>
      </w:r>
    </w:p>
    <w:p w:rsidR="00E078FD" w:rsidRDefault="00E078FD" w:rsidP="00E078FD">
      <w:pPr>
        <w:spacing w:after="0" w:line="240" w:lineRule="auto"/>
      </w:pPr>
    </w:p>
    <w:p w:rsidR="00E078FD" w:rsidRPr="00E078FD" w:rsidRDefault="00E078FD" w:rsidP="00E078FD">
      <w:pPr>
        <w:spacing w:after="0" w:line="240" w:lineRule="auto"/>
        <w:rPr>
          <w:b/>
        </w:rPr>
      </w:pPr>
      <w:r w:rsidRPr="00E078FD">
        <w:rPr>
          <w:b/>
        </w:rPr>
        <w:t>Next Meeting</w:t>
      </w:r>
    </w:p>
    <w:p w:rsidR="00E078FD" w:rsidRDefault="00E078FD" w:rsidP="00E078FD">
      <w:pPr>
        <w:pStyle w:val="ListParagraph"/>
        <w:numPr>
          <w:ilvl w:val="0"/>
          <w:numId w:val="45"/>
        </w:numPr>
        <w:spacing w:after="0" w:line="240" w:lineRule="auto"/>
      </w:pPr>
      <w:r>
        <w:t>July 14, 9-10:30 at SRPEDD</w:t>
      </w:r>
    </w:p>
    <w:p w:rsidR="00E078FD" w:rsidRDefault="00E078FD" w:rsidP="00E078FD">
      <w:pPr>
        <w:pStyle w:val="ListParagraph"/>
        <w:numPr>
          <w:ilvl w:val="0"/>
          <w:numId w:val="45"/>
        </w:numPr>
        <w:spacing w:after="0" w:line="240" w:lineRule="auto"/>
      </w:pPr>
      <w:r>
        <w:t>We will discuss the Tufts LOI, get an update on the Wareham meeting, and continue planning the forum</w:t>
      </w:r>
    </w:p>
    <w:sectPr w:rsidR="00E0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4C"/>
    <w:multiLevelType w:val="hybridMultilevel"/>
    <w:tmpl w:val="738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4A94"/>
    <w:multiLevelType w:val="hybridMultilevel"/>
    <w:tmpl w:val="8AF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617D5"/>
    <w:multiLevelType w:val="hybridMultilevel"/>
    <w:tmpl w:val="C9CA07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B7912"/>
    <w:multiLevelType w:val="hybridMultilevel"/>
    <w:tmpl w:val="E29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19C3"/>
    <w:multiLevelType w:val="hybridMultilevel"/>
    <w:tmpl w:val="02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75F93"/>
    <w:multiLevelType w:val="hybridMultilevel"/>
    <w:tmpl w:val="C6A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F5104"/>
    <w:multiLevelType w:val="hybridMultilevel"/>
    <w:tmpl w:val="8286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E4836"/>
    <w:multiLevelType w:val="hybridMultilevel"/>
    <w:tmpl w:val="89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47DB9"/>
    <w:multiLevelType w:val="hybridMultilevel"/>
    <w:tmpl w:val="E2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43A2"/>
    <w:multiLevelType w:val="hybridMultilevel"/>
    <w:tmpl w:val="C34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77BA3"/>
    <w:multiLevelType w:val="hybridMultilevel"/>
    <w:tmpl w:val="C3D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50E7C"/>
    <w:multiLevelType w:val="hybridMultilevel"/>
    <w:tmpl w:val="A0EE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B3233"/>
    <w:multiLevelType w:val="hybridMultilevel"/>
    <w:tmpl w:val="039A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A3545"/>
    <w:multiLevelType w:val="hybridMultilevel"/>
    <w:tmpl w:val="C586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43907"/>
    <w:multiLevelType w:val="hybridMultilevel"/>
    <w:tmpl w:val="0E7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A50CF"/>
    <w:multiLevelType w:val="hybridMultilevel"/>
    <w:tmpl w:val="CC2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012ED"/>
    <w:multiLevelType w:val="hybridMultilevel"/>
    <w:tmpl w:val="6D3E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B5213"/>
    <w:multiLevelType w:val="hybridMultilevel"/>
    <w:tmpl w:val="F74C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D46D6"/>
    <w:multiLevelType w:val="hybridMultilevel"/>
    <w:tmpl w:val="73A4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47D9C"/>
    <w:multiLevelType w:val="hybridMultilevel"/>
    <w:tmpl w:val="4EE6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02DC9"/>
    <w:multiLevelType w:val="hybridMultilevel"/>
    <w:tmpl w:val="7CC0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46628"/>
    <w:multiLevelType w:val="hybridMultilevel"/>
    <w:tmpl w:val="92D8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F7AA1"/>
    <w:multiLevelType w:val="hybridMultilevel"/>
    <w:tmpl w:val="7286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A5CFD"/>
    <w:multiLevelType w:val="hybridMultilevel"/>
    <w:tmpl w:val="41B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E1DDF"/>
    <w:multiLevelType w:val="hybridMultilevel"/>
    <w:tmpl w:val="4EC0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2007E"/>
    <w:multiLevelType w:val="hybridMultilevel"/>
    <w:tmpl w:val="05F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B547B"/>
    <w:multiLevelType w:val="hybridMultilevel"/>
    <w:tmpl w:val="585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92222"/>
    <w:multiLevelType w:val="hybridMultilevel"/>
    <w:tmpl w:val="778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76F5D"/>
    <w:multiLevelType w:val="hybridMultilevel"/>
    <w:tmpl w:val="20F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52294"/>
    <w:multiLevelType w:val="hybridMultilevel"/>
    <w:tmpl w:val="9EC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C04D9"/>
    <w:multiLevelType w:val="hybridMultilevel"/>
    <w:tmpl w:val="3402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87B62"/>
    <w:multiLevelType w:val="hybridMultilevel"/>
    <w:tmpl w:val="4B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315D5"/>
    <w:multiLevelType w:val="hybridMultilevel"/>
    <w:tmpl w:val="85D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14118"/>
    <w:multiLevelType w:val="hybridMultilevel"/>
    <w:tmpl w:val="112E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0279C"/>
    <w:multiLevelType w:val="hybridMultilevel"/>
    <w:tmpl w:val="73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25310"/>
    <w:multiLevelType w:val="hybridMultilevel"/>
    <w:tmpl w:val="AA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6285A"/>
    <w:multiLevelType w:val="hybridMultilevel"/>
    <w:tmpl w:val="A41E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3130D"/>
    <w:multiLevelType w:val="hybridMultilevel"/>
    <w:tmpl w:val="1E2E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67517"/>
    <w:multiLevelType w:val="hybridMultilevel"/>
    <w:tmpl w:val="8AB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65DC7"/>
    <w:multiLevelType w:val="hybridMultilevel"/>
    <w:tmpl w:val="C95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27BC8"/>
    <w:multiLevelType w:val="hybridMultilevel"/>
    <w:tmpl w:val="0BF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57FC3"/>
    <w:multiLevelType w:val="hybridMultilevel"/>
    <w:tmpl w:val="7B8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2654D"/>
    <w:multiLevelType w:val="multilevel"/>
    <w:tmpl w:val="05C6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0A1B18"/>
    <w:multiLevelType w:val="hybridMultilevel"/>
    <w:tmpl w:val="220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5258C"/>
    <w:multiLevelType w:val="hybridMultilevel"/>
    <w:tmpl w:val="5A5C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35"/>
  </w:num>
  <w:num w:numId="4">
    <w:abstractNumId w:val="30"/>
  </w:num>
  <w:num w:numId="5">
    <w:abstractNumId w:val="28"/>
  </w:num>
  <w:num w:numId="6">
    <w:abstractNumId w:val="11"/>
  </w:num>
  <w:num w:numId="7">
    <w:abstractNumId w:val="40"/>
  </w:num>
  <w:num w:numId="8">
    <w:abstractNumId w:val="7"/>
  </w:num>
  <w:num w:numId="9">
    <w:abstractNumId w:val="13"/>
  </w:num>
  <w:num w:numId="10">
    <w:abstractNumId w:val="24"/>
  </w:num>
  <w:num w:numId="11">
    <w:abstractNumId w:val="15"/>
  </w:num>
  <w:num w:numId="12">
    <w:abstractNumId w:val="9"/>
  </w:num>
  <w:num w:numId="13">
    <w:abstractNumId w:val="34"/>
  </w:num>
  <w:num w:numId="14">
    <w:abstractNumId w:val="4"/>
  </w:num>
  <w:num w:numId="15">
    <w:abstractNumId w:val="29"/>
  </w:num>
  <w:num w:numId="16">
    <w:abstractNumId w:val="39"/>
  </w:num>
  <w:num w:numId="17">
    <w:abstractNumId w:val="18"/>
  </w:num>
  <w:num w:numId="18">
    <w:abstractNumId w:val="20"/>
  </w:num>
  <w:num w:numId="19">
    <w:abstractNumId w:val="31"/>
  </w:num>
  <w:num w:numId="20">
    <w:abstractNumId w:val="33"/>
  </w:num>
  <w:num w:numId="21">
    <w:abstractNumId w:val="3"/>
  </w:num>
  <w:num w:numId="22">
    <w:abstractNumId w:val="17"/>
  </w:num>
  <w:num w:numId="23">
    <w:abstractNumId w:val="1"/>
  </w:num>
  <w:num w:numId="24">
    <w:abstractNumId w:val="41"/>
  </w:num>
  <w:num w:numId="25">
    <w:abstractNumId w:val="32"/>
  </w:num>
  <w:num w:numId="26">
    <w:abstractNumId w:val="25"/>
  </w:num>
  <w:num w:numId="27">
    <w:abstractNumId w:val="14"/>
  </w:num>
  <w:num w:numId="28">
    <w:abstractNumId w:val="10"/>
  </w:num>
  <w:num w:numId="29">
    <w:abstractNumId w:val="0"/>
  </w:num>
  <w:num w:numId="30">
    <w:abstractNumId w:val="22"/>
  </w:num>
  <w:num w:numId="31">
    <w:abstractNumId w:val="16"/>
  </w:num>
  <w:num w:numId="32">
    <w:abstractNumId w:val="27"/>
  </w:num>
  <w:num w:numId="33">
    <w:abstractNumId w:val="6"/>
  </w:num>
  <w:num w:numId="34">
    <w:abstractNumId w:val="44"/>
  </w:num>
  <w:num w:numId="35">
    <w:abstractNumId w:val="36"/>
  </w:num>
  <w:num w:numId="36">
    <w:abstractNumId w:val="2"/>
  </w:num>
  <w:num w:numId="37">
    <w:abstractNumId w:val="12"/>
  </w:num>
  <w:num w:numId="38">
    <w:abstractNumId w:val="23"/>
  </w:num>
  <w:num w:numId="39">
    <w:abstractNumId w:val="19"/>
  </w:num>
  <w:num w:numId="40">
    <w:abstractNumId w:val="42"/>
  </w:num>
  <w:num w:numId="41">
    <w:abstractNumId w:val="37"/>
  </w:num>
  <w:num w:numId="42">
    <w:abstractNumId w:val="26"/>
  </w:num>
  <w:num w:numId="43">
    <w:abstractNumId w:val="38"/>
  </w:num>
  <w:num w:numId="44">
    <w:abstractNumId w:val="2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22FC0"/>
    <w:rsid w:val="000300CB"/>
    <w:rsid w:val="00041D5A"/>
    <w:rsid w:val="00050A8F"/>
    <w:rsid w:val="0006620A"/>
    <w:rsid w:val="00093A05"/>
    <w:rsid w:val="000E2429"/>
    <w:rsid w:val="000E2A58"/>
    <w:rsid w:val="00107110"/>
    <w:rsid w:val="001103E3"/>
    <w:rsid w:val="00117CAA"/>
    <w:rsid w:val="00120C31"/>
    <w:rsid w:val="00123BA1"/>
    <w:rsid w:val="00123CBF"/>
    <w:rsid w:val="00135A3C"/>
    <w:rsid w:val="0014246E"/>
    <w:rsid w:val="00166530"/>
    <w:rsid w:val="00171D22"/>
    <w:rsid w:val="001A315D"/>
    <w:rsid w:val="001A4530"/>
    <w:rsid w:val="001A7F92"/>
    <w:rsid w:val="001D1792"/>
    <w:rsid w:val="001E61F8"/>
    <w:rsid w:val="001F7936"/>
    <w:rsid w:val="00201F6D"/>
    <w:rsid w:val="00203545"/>
    <w:rsid w:val="00206FF5"/>
    <w:rsid w:val="00231A81"/>
    <w:rsid w:val="00236E30"/>
    <w:rsid w:val="002467C0"/>
    <w:rsid w:val="00247325"/>
    <w:rsid w:val="00250435"/>
    <w:rsid w:val="00252CB5"/>
    <w:rsid w:val="002534EC"/>
    <w:rsid w:val="002579E8"/>
    <w:rsid w:val="00262DDD"/>
    <w:rsid w:val="00263BB8"/>
    <w:rsid w:val="00284632"/>
    <w:rsid w:val="002953D2"/>
    <w:rsid w:val="002C18E1"/>
    <w:rsid w:val="002D391B"/>
    <w:rsid w:val="002D6E27"/>
    <w:rsid w:val="002E43B3"/>
    <w:rsid w:val="002E46FA"/>
    <w:rsid w:val="002F7811"/>
    <w:rsid w:val="00306297"/>
    <w:rsid w:val="00307A78"/>
    <w:rsid w:val="003117DD"/>
    <w:rsid w:val="00311E7E"/>
    <w:rsid w:val="00324892"/>
    <w:rsid w:val="00327774"/>
    <w:rsid w:val="0033326D"/>
    <w:rsid w:val="00340915"/>
    <w:rsid w:val="00340D3E"/>
    <w:rsid w:val="00341673"/>
    <w:rsid w:val="00351873"/>
    <w:rsid w:val="003649A7"/>
    <w:rsid w:val="003805D0"/>
    <w:rsid w:val="003854EA"/>
    <w:rsid w:val="003864AF"/>
    <w:rsid w:val="00391B0C"/>
    <w:rsid w:val="00394505"/>
    <w:rsid w:val="00394963"/>
    <w:rsid w:val="003A128C"/>
    <w:rsid w:val="003B2C0D"/>
    <w:rsid w:val="003B378B"/>
    <w:rsid w:val="0042378E"/>
    <w:rsid w:val="00464818"/>
    <w:rsid w:val="00465B73"/>
    <w:rsid w:val="004A1BA7"/>
    <w:rsid w:val="004A2941"/>
    <w:rsid w:val="004B4BDF"/>
    <w:rsid w:val="004C11AD"/>
    <w:rsid w:val="004C516C"/>
    <w:rsid w:val="004C56F4"/>
    <w:rsid w:val="004D3316"/>
    <w:rsid w:val="004F3DF6"/>
    <w:rsid w:val="00502E02"/>
    <w:rsid w:val="005036D6"/>
    <w:rsid w:val="00505985"/>
    <w:rsid w:val="00506069"/>
    <w:rsid w:val="00506BD7"/>
    <w:rsid w:val="0051607E"/>
    <w:rsid w:val="00590817"/>
    <w:rsid w:val="005B17E4"/>
    <w:rsid w:val="005B6132"/>
    <w:rsid w:val="005C20CA"/>
    <w:rsid w:val="005C73FD"/>
    <w:rsid w:val="005D4EEF"/>
    <w:rsid w:val="005E52C8"/>
    <w:rsid w:val="00603E88"/>
    <w:rsid w:val="0061413F"/>
    <w:rsid w:val="00626D42"/>
    <w:rsid w:val="006359F0"/>
    <w:rsid w:val="00663882"/>
    <w:rsid w:val="00685F4C"/>
    <w:rsid w:val="006924D3"/>
    <w:rsid w:val="00694C6E"/>
    <w:rsid w:val="00696E47"/>
    <w:rsid w:val="006B395E"/>
    <w:rsid w:val="006D7D39"/>
    <w:rsid w:val="006E0EE9"/>
    <w:rsid w:val="00702236"/>
    <w:rsid w:val="00710B16"/>
    <w:rsid w:val="007114B2"/>
    <w:rsid w:val="00714286"/>
    <w:rsid w:val="007176C5"/>
    <w:rsid w:val="00725CFB"/>
    <w:rsid w:val="00732112"/>
    <w:rsid w:val="00745952"/>
    <w:rsid w:val="00746D4E"/>
    <w:rsid w:val="00747D64"/>
    <w:rsid w:val="007715BB"/>
    <w:rsid w:val="00781F0B"/>
    <w:rsid w:val="00785A9C"/>
    <w:rsid w:val="00786DA9"/>
    <w:rsid w:val="0079312C"/>
    <w:rsid w:val="0079658A"/>
    <w:rsid w:val="0079671E"/>
    <w:rsid w:val="007B3E0F"/>
    <w:rsid w:val="007B6D1F"/>
    <w:rsid w:val="007F1063"/>
    <w:rsid w:val="00812BD2"/>
    <w:rsid w:val="0082023A"/>
    <w:rsid w:val="008343CC"/>
    <w:rsid w:val="008502E6"/>
    <w:rsid w:val="00850FDD"/>
    <w:rsid w:val="00860C59"/>
    <w:rsid w:val="00870125"/>
    <w:rsid w:val="00887B82"/>
    <w:rsid w:val="008A7A71"/>
    <w:rsid w:val="008B4A25"/>
    <w:rsid w:val="008C0843"/>
    <w:rsid w:val="008C1F38"/>
    <w:rsid w:val="008C5263"/>
    <w:rsid w:val="008D4524"/>
    <w:rsid w:val="008E350F"/>
    <w:rsid w:val="008F4368"/>
    <w:rsid w:val="008F557E"/>
    <w:rsid w:val="008F777B"/>
    <w:rsid w:val="00910D45"/>
    <w:rsid w:val="00920D1A"/>
    <w:rsid w:val="00922E98"/>
    <w:rsid w:val="009413DF"/>
    <w:rsid w:val="00943E49"/>
    <w:rsid w:val="00945633"/>
    <w:rsid w:val="00945C15"/>
    <w:rsid w:val="009548B1"/>
    <w:rsid w:val="0096204A"/>
    <w:rsid w:val="009657DC"/>
    <w:rsid w:val="00970CAB"/>
    <w:rsid w:val="0098644F"/>
    <w:rsid w:val="009C2615"/>
    <w:rsid w:val="009E0491"/>
    <w:rsid w:val="009E2A69"/>
    <w:rsid w:val="009E47B7"/>
    <w:rsid w:val="009E6F9A"/>
    <w:rsid w:val="009F5EDD"/>
    <w:rsid w:val="009F7F61"/>
    <w:rsid w:val="00A022D8"/>
    <w:rsid w:val="00A072C1"/>
    <w:rsid w:val="00A15B76"/>
    <w:rsid w:val="00A20A3E"/>
    <w:rsid w:val="00A250E2"/>
    <w:rsid w:val="00A2626C"/>
    <w:rsid w:val="00A553A9"/>
    <w:rsid w:val="00A61417"/>
    <w:rsid w:val="00A64B21"/>
    <w:rsid w:val="00A76D7D"/>
    <w:rsid w:val="00A80672"/>
    <w:rsid w:val="00AA78FA"/>
    <w:rsid w:val="00AB3A77"/>
    <w:rsid w:val="00AD6C88"/>
    <w:rsid w:val="00AD704D"/>
    <w:rsid w:val="00AE0C23"/>
    <w:rsid w:val="00AE4FD1"/>
    <w:rsid w:val="00AF5B03"/>
    <w:rsid w:val="00B0196F"/>
    <w:rsid w:val="00B06F5D"/>
    <w:rsid w:val="00B30803"/>
    <w:rsid w:val="00B32751"/>
    <w:rsid w:val="00B35265"/>
    <w:rsid w:val="00B43141"/>
    <w:rsid w:val="00B7295F"/>
    <w:rsid w:val="00B81564"/>
    <w:rsid w:val="00B92067"/>
    <w:rsid w:val="00B93838"/>
    <w:rsid w:val="00B93A64"/>
    <w:rsid w:val="00B969C6"/>
    <w:rsid w:val="00BA48F0"/>
    <w:rsid w:val="00BB0E5B"/>
    <w:rsid w:val="00BB1FC9"/>
    <w:rsid w:val="00BF1CC8"/>
    <w:rsid w:val="00C02EDC"/>
    <w:rsid w:val="00C10D52"/>
    <w:rsid w:val="00C15A9C"/>
    <w:rsid w:val="00C27F92"/>
    <w:rsid w:val="00C33B24"/>
    <w:rsid w:val="00C34E7B"/>
    <w:rsid w:val="00C45658"/>
    <w:rsid w:val="00C45A20"/>
    <w:rsid w:val="00C8049D"/>
    <w:rsid w:val="00C85C19"/>
    <w:rsid w:val="00C90098"/>
    <w:rsid w:val="00C95C28"/>
    <w:rsid w:val="00C96256"/>
    <w:rsid w:val="00CA0457"/>
    <w:rsid w:val="00CA5326"/>
    <w:rsid w:val="00CD052D"/>
    <w:rsid w:val="00CD1C3D"/>
    <w:rsid w:val="00CE773B"/>
    <w:rsid w:val="00D01A59"/>
    <w:rsid w:val="00D2219F"/>
    <w:rsid w:val="00D274D0"/>
    <w:rsid w:val="00D37B2E"/>
    <w:rsid w:val="00D46F9B"/>
    <w:rsid w:val="00D47AE0"/>
    <w:rsid w:val="00D5160A"/>
    <w:rsid w:val="00D67178"/>
    <w:rsid w:val="00D80AC4"/>
    <w:rsid w:val="00D8364D"/>
    <w:rsid w:val="00DA391E"/>
    <w:rsid w:val="00E078FD"/>
    <w:rsid w:val="00E21C38"/>
    <w:rsid w:val="00E24B90"/>
    <w:rsid w:val="00E2589B"/>
    <w:rsid w:val="00E317B3"/>
    <w:rsid w:val="00E32145"/>
    <w:rsid w:val="00E55CF7"/>
    <w:rsid w:val="00E62B80"/>
    <w:rsid w:val="00E966D2"/>
    <w:rsid w:val="00EA61D0"/>
    <w:rsid w:val="00EA6952"/>
    <w:rsid w:val="00EB52F1"/>
    <w:rsid w:val="00EC0FF7"/>
    <w:rsid w:val="00ED306A"/>
    <w:rsid w:val="00EE1A1D"/>
    <w:rsid w:val="00EE2348"/>
    <w:rsid w:val="00EE42B3"/>
    <w:rsid w:val="00F05239"/>
    <w:rsid w:val="00F1153C"/>
    <w:rsid w:val="00F24AF3"/>
    <w:rsid w:val="00F331A1"/>
    <w:rsid w:val="00F86BBC"/>
    <w:rsid w:val="00F9125E"/>
    <w:rsid w:val="00FA4ED8"/>
    <w:rsid w:val="00FA7740"/>
    <w:rsid w:val="00FC122B"/>
    <w:rsid w:val="00FD286E"/>
    <w:rsid w:val="00FD5934"/>
    <w:rsid w:val="00FD5A30"/>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DEB7-DFEF-47F8-8AFA-B622C077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11</cp:revision>
  <dcterms:created xsi:type="dcterms:W3CDTF">2015-06-12T19:05:00Z</dcterms:created>
  <dcterms:modified xsi:type="dcterms:W3CDTF">2015-06-15T15:24:00Z</dcterms:modified>
</cp:coreProperties>
</file>